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7C" w:rsidRPr="00263A7C" w:rsidRDefault="00263A7C" w:rsidP="00263A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3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выглядит КЭР и Декларация о воздействии на окружающую среду?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следить о предстоящих новшествах в разрешительной природоохранной документации.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продолжим разговор на данную тему в связи с выходом в свет Приказов </w:t>
      </w:r>
      <w:hyperlink r:id="rId4" w:history="1">
        <w:r w:rsidRPr="00263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509</w:t>
        </w:r>
      </w:hyperlink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263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510</w:t>
        </w:r>
      </w:hyperlink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11.10.2018 года, которые немного прольют свет на то, что ждет </w:t>
      </w:r>
      <w:proofErr w:type="spellStart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2019 года.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в приказе 510-м указана форма заявки, которую необходимо будет подать для получения комплексного экологического разрешения.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 более подробно этот документ.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– подается заявка в </w:t>
      </w:r>
      <w:proofErr w:type="spellStart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– состоит заявка из 8 разделов, каждый из которых посвящен определенному виду воздействия на окружающую среду, которое оказывает организация в результате своей деятельности.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– без свидетельства о постановке на учет объекта негативного воздействия и разработанных ранее проектов по отходам и выбросам, сбросам (ПНООЛР, НДС, ПДВ) составить ее невозможно. Разработанная и утвержденная программа производственного экологического контроля также обязательна.</w:t>
      </w:r>
    </w:p>
    <w:p w:rsid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состоит из ряда таблиц, заполнять которые нужно в соответствии с методиками и разрешительными документами. Но пока методики не утверждены. Их утверждение будет следующим этапом в работе Министерства природных ресурсов. Но скорее всего порядок разработки нормативов для внесения в данные таблицы не изменится. А тем, у кого проекты лимитов есть на руках будет намного проще справиться с заполнением этой заявки.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078753"/>
            <wp:effectExtent l="0" t="0" r="3175" b="0"/>
            <wp:docPr id="3" name="Рисунок 3" descr="C:\Users\User\Desktop\сайт_\_1.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_\_1.[10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16"/>
          <w:szCs w:val="16"/>
          <w:lang w:eastAsia="ru-RU"/>
        </w:rPr>
        <w:t>Рис.1 Образец заявки на получение КЭР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Следующий приказ, который нам интересен - это приказ под номером 509 от 11.10.2018 г.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документ регламентирует форму и порядок заполнения Декларации о воздействии на окружающую среду, обязательную для объектов третьей категории.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декларация будет подаваться раз в год.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подачи возможна в электронном виде (но подписанная квалифицированной электронной подписью) или в бумажном виде по почте с описью вложения.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этого документа также обязательны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объекта негативного воздействия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разработанные ранее проекты по отходам и выбросам, сбросам (ПНООЛР, НДС, ПДВ)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разработанная и утвержденная программа производственного экологического контроля</w:t>
      </w:r>
    </w:p>
    <w:p w:rsid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Приложении 2 пункт 25 четко указано, что заполнять раздел 6 данной декларации обязательно «</w:t>
      </w:r>
      <w:r w:rsidRPr="0026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цитируем»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данных, содержащихся в проектах нормативов образования отходов и лимитов на их размещение</w:t>
      </w: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430020"/>
            <wp:effectExtent l="0" t="0" r="3175" b="8890"/>
            <wp:docPr id="4" name="Рисунок 4" descr="C:\Users\User\Desktop\сайт_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_\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16"/>
          <w:szCs w:val="16"/>
          <w:lang w:eastAsia="ru-RU"/>
        </w:rPr>
        <w:t>Рис.2 Декларация о воздействии на окружающую среду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Оба приказа направлены в Минюст на регистрацию. Но с учетом того, что до января 2019 года осталось совсем немного времени, то их зарегистрируют без изменений.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остается ждать подтверждения наших слов о том, что проекты лимитов (ПНООЛР) и проекты по выбросам (ПДВ) останутся без изменений. Их разработка будет необходима.</w:t>
      </w:r>
    </w:p>
    <w:p w:rsidR="00263A7C" w:rsidRPr="00263A7C" w:rsidRDefault="00263A7C" w:rsidP="00263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Ставить объекты на учет и разрабатывать программу производственного экологического контроля следует как сейчас, так и в 2019 году. Поэтому лучше позаботиться заранее о разработке документации и сделать ее в текущем году в компании ОЛФОЭКО!</w:t>
      </w:r>
    </w:p>
    <w:p w:rsidR="006653CE" w:rsidRPr="00263A7C" w:rsidRDefault="006653CE" w:rsidP="00263A7C"/>
    <w:sectPr w:rsidR="006653CE" w:rsidRPr="0026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B"/>
    <w:rsid w:val="000D148B"/>
    <w:rsid w:val="002104A9"/>
    <w:rsid w:val="00263A7C"/>
    <w:rsid w:val="002D76D5"/>
    <w:rsid w:val="002F391E"/>
    <w:rsid w:val="003E44C3"/>
    <w:rsid w:val="00402D3D"/>
    <w:rsid w:val="00493A19"/>
    <w:rsid w:val="004B6ABD"/>
    <w:rsid w:val="00651E94"/>
    <w:rsid w:val="006653CE"/>
    <w:rsid w:val="006C3F9B"/>
    <w:rsid w:val="006D7D5A"/>
    <w:rsid w:val="00703DA9"/>
    <w:rsid w:val="00865EA9"/>
    <w:rsid w:val="00932792"/>
    <w:rsid w:val="009C19B9"/>
    <w:rsid w:val="009D386D"/>
    <w:rsid w:val="00B853E6"/>
    <w:rsid w:val="00C677F8"/>
    <w:rsid w:val="00D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D869-68F8-40E6-BE5C-179AD06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link w:val="TextChar"/>
    <w:rsid w:val="00865EA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GB"/>
    </w:rPr>
  </w:style>
  <w:style w:type="character" w:customStyle="1" w:styleId="TextChar">
    <w:name w:val="Text Char"/>
    <w:link w:val="Text"/>
    <w:rsid w:val="00865EA9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HeadASection">
    <w:name w:val="Head A Section"/>
    <w:next w:val="a"/>
    <w:rsid w:val="00865EA9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paragraph" w:customStyle="1" w:styleId="Rubric">
    <w:name w:val="Rubric"/>
    <w:link w:val="RubricChar"/>
    <w:rsid w:val="00865EA9"/>
    <w:pPr>
      <w:tabs>
        <w:tab w:val="left" w:pos="170"/>
      </w:tabs>
      <w:spacing w:before="240" w:after="12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  <w:style w:type="paragraph" w:customStyle="1" w:styleId="TextDialogue">
    <w:name w:val="Text Dialogue"/>
    <w:basedOn w:val="a"/>
    <w:link w:val="TextDialogueChar"/>
    <w:rsid w:val="00865EA9"/>
    <w:pPr>
      <w:tabs>
        <w:tab w:val="left" w:pos="180"/>
        <w:tab w:val="left" w:pos="567"/>
        <w:tab w:val="left" w:pos="2160"/>
        <w:tab w:val="right" w:pos="4140"/>
      </w:tabs>
      <w:spacing w:after="0" w:line="240" w:lineRule="auto"/>
      <w:ind w:left="567" w:hanging="567"/>
    </w:pPr>
    <w:rPr>
      <w:rFonts w:ascii="Times New Roman" w:eastAsia="Times New Roman" w:hAnsi="Times New Roman" w:cs="Arial"/>
      <w:sz w:val="20"/>
      <w:szCs w:val="20"/>
      <w:lang w:val="en-GB" w:eastAsia="en-GB"/>
    </w:rPr>
  </w:style>
  <w:style w:type="character" w:customStyle="1" w:styleId="GapFillchr">
    <w:name w:val="Gap Fill chr"/>
    <w:rsid w:val="00865EA9"/>
    <w:rPr>
      <w:i/>
      <w:u w:val="single"/>
    </w:rPr>
  </w:style>
  <w:style w:type="paragraph" w:customStyle="1" w:styleId="ScoreText">
    <w:name w:val="Score Text"/>
    <w:basedOn w:val="Text"/>
    <w:rsid w:val="00865EA9"/>
    <w:pPr>
      <w:jc w:val="center"/>
    </w:pPr>
    <w:rPr>
      <w:rFonts w:ascii="Arial" w:hAnsi="Arial"/>
      <w:b/>
      <w:sz w:val="24"/>
    </w:rPr>
  </w:style>
  <w:style w:type="character" w:customStyle="1" w:styleId="RubricChar">
    <w:name w:val="Rubric Char"/>
    <w:link w:val="Rubric"/>
    <w:rsid w:val="00865EA9"/>
    <w:rPr>
      <w:rFonts w:ascii="Times New Roman" w:eastAsia="Times New Roman" w:hAnsi="Times New Roman" w:cs="Arial"/>
      <w:b/>
      <w:sz w:val="20"/>
      <w:szCs w:val="20"/>
      <w:lang w:val="en-GB" w:eastAsia="en-GB"/>
    </w:rPr>
  </w:style>
  <w:style w:type="character" w:customStyle="1" w:styleId="TextExamplechr">
    <w:name w:val="Text Example chr"/>
    <w:rsid w:val="00865EA9"/>
    <w:rPr>
      <w:i/>
      <w:u w:val="single"/>
    </w:rPr>
  </w:style>
  <w:style w:type="character" w:customStyle="1" w:styleId="TextDialogueChar">
    <w:name w:val="Text Dialogue Char"/>
    <w:basedOn w:val="a0"/>
    <w:link w:val="TextDialogue"/>
    <w:rsid w:val="00865EA9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Text2Col">
    <w:name w:val="Text 2 Col"/>
    <w:basedOn w:val="Text"/>
    <w:link w:val="Text2ColChar"/>
    <w:rsid w:val="006653CE"/>
    <w:pPr>
      <w:tabs>
        <w:tab w:val="left" w:pos="540"/>
        <w:tab w:val="left" w:pos="2340"/>
      </w:tabs>
    </w:pPr>
  </w:style>
  <w:style w:type="character" w:customStyle="1" w:styleId="Text2ColChar">
    <w:name w:val="Text 2 Col Char"/>
    <w:basedOn w:val="TextChar"/>
    <w:link w:val="Text2Col"/>
    <w:rsid w:val="006653CE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TextExample">
    <w:name w:val="Text Example"/>
    <w:basedOn w:val="a"/>
    <w:link w:val="TextExampleChar"/>
    <w:rsid w:val="006653CE"/>
    <w:pPr>
      <w:tabs>
        <w:tab w:val="left" w:pos="180"/>
        <w:tab w:val="left" w:pos="2160"/>
        <w:tab w:val="right" w:pos="4140"/>
      </w:tabs>
      <w:spacing w:after="0" w:line="240" w:lineRule="auto"/>
      <w:ind w:left="170" w:hanging="170"/>
    </w:pPr>
    <w:rPr>
      <w:rFonts w:ascii="Times New Roman" w:eastAsia="Times New Roman" w:hAnsi="Times New Roman" w:cs="Arial"/>
      <w:i/>
      <w:sz w:val="20"/>
      <w:szCs w:val="20"/>
      <w:lang w:val="en-GB" w:eastAsia="en-GB"/>
    </w:rPr>
  </w:style>
  <w:style w:type="character" w:customStyle="1" w:styleId="TextExampleChar">
    <w:name w:val="Text Example Char"/>
    <w:link w:val="TextExample"/>
    <w:rsid w:val="006653CE"/>
    <w:rPr>
      <w:rFonts w:ascii="Times New Roman" w:eastAsia="Times New Roman" w:hAnsi="Times New Roman" w:cs="Arial"/>
      <w:i/>
      <w:sz w:val="20"/>
      <w:szCs w:val="20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263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A7C"/>
    <w:rPr>
      <w:color w:val="0000FF"/>
      <w:u w:val="single"/>
    </w:rPr>
  </w:style>
  <w:style w:type="character" w:styleId="a5">
    <w:name w:val="Strong"/>
    <w:basedOn w:val="a0"/>
    <w:uiPriority w:val="22"/>
    <w:qFormat/>
    <w:rsid w:val="00263A7C"/>
    <w:rPr>
      <w:b/>
      <w:bCs/>
    </w:rPr>
  </w:style>
  <w:style w:type="character" w:styleId="a6">
    <w:name w:val="Emphasis"/>
    <w:basedOn w:val="a0"/>
    <w:uiPriority w:val="20"/>
    <w:qFormat/>
    <w:rsid w:val="00263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ll4eco.ru/&#1047;&#1072;&#1103;&#1074;&#1082;&#1072;%20&#1085;&#1072;%20&#1087;&#1086;&#1083;&#1091;&#1095;&#1077;&#1085;&#1077;%20&#1050;&#1069;&#1056;.pdf" TargetMode="External"/><Relationship Id="rId4" Type="http://schemas.openxmlformats.org/officeDocument/2006/relationships/hyperlink" Target="http://all4eco.ru/&#1044;&#1077;&#1082;&#1083;&#1072;&#1088;&#1072;&#1094;&#1080;&#1103;_&#1086;&#1090;&#1095;&#1090;&#1077;&#1085;&#1086;&#1089;&#1090;&#1100;%20&#1089;%202019%20&#1075;&#1086;&#1076;&#1072;%20(1)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2021-01-27T04:57:00Z</dcterms:created>
  <dcterms:modified xsi:type="dcterms:W3CDTF">2021-01-27T04:57:00Z</dcterms:modified>
</cp:coreProperties>
</file>